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246BC6">
        <w:rPr>
          <w:rFonts w:hint="eastAsia"/>
          <w:b/>
          <w:sz w:val="32"/>
          <w:szCs w:val="32"/>
        </w:rPr>
        <w:t>“双创中心”办公场所文化装修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rFonts w:hint="eastAsia"/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246BC6">
        <w:rPr>
          <w:rFonts w:ascii="仿宋" w:eastAsia="仿宋" w:hAnsi="仿宋" w:hint="eastAsia"/>
          <w:sz w:val="32"/>
          <w:szCs w:val="32"/>
        </w:rPr>
        <w:t>校本部励志楼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项目时间：2017年</w:t>
      </w:r>
      <w:r w:rsidR="00246BC6">
        <w:rPr>
          <w:rFonts w:ascii="仿宋" w:eastAsia="仿宋" w:hAnsi="仿宋" w:hint="eastAsia"/>
          <w:sz w:val="32"/>
          <w:szCs w:val="32"/>
        </w:rPr>
        <w:t>7-8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246BC6">
        <w:rPr>
          <w:rFonts w:ascii="仿宋" w:eastAsia="仿宋" w:hAnsi="仿宋" w:hint="eastAsia"/>
          <w:sz w:val="32"/>
          <w:szCs w:val="32"/>
        </w:rPr>
        <w:t>新疆丰益隆建设工程有限公司</w:t>
      </w:r>
    </w:p>
    <w:p w:rsidR="00234B2A" w:rsidRDefault="00234B2A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246BC6">
        <w:rPr>
          <w:rFonts w:ascii="仿宋" w:eastAsia="仿宋" w:hAnsi="仿宋" w:hint="eastAsia"/>
          <w:sz w:val="32"/>
          <w:szCs w:val="32"/>
        </w:rPr>
        <w:t>79000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AE5FD2">
        <w:rPr>
          <w:rFonts w:ascii="仿宋" w:eastAsia="仿宋" w:hAnsi="仿宋" w:hint="eastAsia"/>
          <w:sz w:val="32"/>
          <w:szCs w:val="32"/>
        </w:rPr>
        <w:t>学校招标领导小组自主招标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234B2A"/>
    <w:rsid w:val="00246BC6"/>
    <w:rsid w:val="00536CD7"/>
    <w:rsid w:val="007A1BCB"/>
    <w:rsid w:val="00AD3ABF"/>
    <w:rsid w:val="00AE5FD2"/>
    <w:rsid w:val="00B97E6F"/>
    <w:rsid w:val="00BC2CC7"/>
    <w:rsid w:val="00D47C4D"/>
    <w:rsid w:val="00D674D3"/>
    <w:rsid w:val="00E63C33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2017-10-27T09:51:00Z</cp:lastPrinted>
  <dcterms:created xsi:type="dcterms:W3CDTF">2017-10-27T09:52:00Z</dcterms:created>
  <dcterms:modified xsi:type="dcterms:W3CDTF">2017-10-27T09:53:00Z</dcterms:modified>
</cp:coreProperties>
</file>